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70895" w14:textId="77777777" w:rsidR="00473352" w:rsidRPr="00473352" w:rsidRDefault="00473352" w:rsidP="00473352">
      <w:pPr>
        <w:shd w:val="clear" w:color="auto" w:fill="29303B"/>
        <w:spacing w:after="75" w:line="615" w:lineRule="atLeast"/>
        <w:outlineLvl w:val="0"/>
        <w:rPr>
          <w:rFonts w:ascii="Montserrat" w:eastAsia="Times New Roman" w:hAnsi="Montserrat" w:cs="Times New Roman"/>
          <w:b/>
          <w:bCs/>
          <w:color w:val="FFFFFF"/>
          <w:kern w:val="36"/>
          <w:sz w:val="65"/>
          <w:szCs w:val="65"/>
        </w:rPr>
      </w:pPr>
      <w:r w:rsidRPr="00473352">
        <w:rPr>
          <w:rFonts w:ascii="Montserrat" w:eastAsia="Times New Roman" w:hAnsi="Montserrat" w:cs="Times New Roman"/>
          <w:b/>
          <w:bCs/>
          <w:color w:val="FFFFFF"/>
          <w:kern w:val="36"/>
          <w:sz w:val="65"/>
          <w:szCs w:val="65"/>
        </w:rPr>
        <w:t xml:space="preserve">İT </w:t>
      </w:r>
      <w:proofErr w:type="spellStart"/>
      <w:r w:rsidRPr="00473352">
        <w:rPr>
          <w:rFonts w:ascii="Montserrat" w:eastAsia="Times New Roman" w:hAnsi="Montserrat" w:cs="Times New Roman"/>
          <w:b/>
          <w:bCs/>
          <w:color w:val="FFFFFF"/>
          <w:kern w:val="36"/>
          <w:sz w:val="65"/>
          <w:szCs w:val="65"/>
        </w:rPr>
        <w:t>təhlükəsizlik</w:t>
      </w:r>
      <w:proofErr w:type="spellEnd"/>
      <w:r w:rsidRPr="00473352">
        <w:rPr>
          <w:rFonts w:ascii="Montserrat" w:eastAsia="Times New Roman" w:hAnsi="Montserrat" w:cs="Times New Roman"/>
          <w:b/>
          <w:bCs/>
          <w:color w:val="FFFFFF"/>
          <w:kern w:val="36"/>
          <w:sz w:val="65"/>
          <w:szCs w:val="65"/>
        </w:rPr>
        <w:t xml:space="preserve"> (CompTIA Security+)</w:t>
      </w:r>
    </w:p>
    <w:p w14:paraId="38A12302" w14:textId="77777777" w:rsidR="00000000" w:rsidRDefault="00000000"/>
    <w:p w14:paraId="18C8C644" w14:textId="77777777" w:rsidR="00473352" w:rsidRDefault="00473352"/>
    <w:p w14:paraId="696ADD91" w14:textId="77777777" w:rsidR="00473352" w:rsidRDefault="00473352" w:rsidP="00473352">
      <w:pPr>
        <w:pStyle w:val="Heading3"/>
        <w:shd w:val="clear" w:color="auto" w:fill="FFFFFF"/>
        <w:spacing w:before="0" w:line="900" w:lineRule="atLeast"/>
        <w:rPr>
          <w:rFonts w:ascii="Montserrat" w:hAnsi="Montserrat"/>
          <w:color w:val="001B61"/>
          <w:sz w:val="53"/>
          <w:szCs w:val="53"/>
        </w:rPr>
      </w:pPr>
      <w:proofErr w:type="spellStart"/>
      <w:r>
        <w:rPr>
          <w:rFonts w:ascii="Montserrat" w:hAnsi="Montserrat"/>
          <w:color w:val="001B61"/>
          <w:sz w:val="53"/>
          <w:szCs w:val="53"/>
        </w:rPr>
        <w:t>Nə</w:t>
      </w:r>
      <w:proofErr w:type="spellEnd"/>
      <w:r>
        <w:rPr>
          <w:rFonts w:ascii="Montserrat" w:hAnsi="Montserrat"/>
          <w:color w:val="001B61"/>
          <w:sz w:val="53"/>
          <w:szCs w:val="53"/>
        </w:rPr>
        <w:t xml:space="preserve"> </w:t>
      </w:r>
      <w:proofErr w:type="spellStart"/>
      <w:r>
        <w:rPr>
          <w:rFonts w:ascii="Montserrat" w:hAnsi="Montserrat"/>
          <w:color w:val="001B61"/>
          <w:sz w:val="53"/>
          <w:szCs w:val="53"/>
        </w:rPr>
        <w:t>öyrənəcəksiz</w:t>
      </w:r>
      <w:proofErr w:type="spellEnd"/>
      <w:r>
        <w:rPr>
          <w:rFonts w:ascii="Montserrat" w:hAnsi="Montserrat"/>
          <w:color w:val="001B61"/>
          <w:sz w:val="53"/>
          <w:szCs w:val="53"/>
        </w:rPr>
        <w:t>?</w:t>
      </w:r>
    </w:p>
    <w:p w14:paraId="43C2ECBA" w14:textId="77777777" w:rsidR="00473352" w:rsidRPr="00473352" w:rsidRDefault="00473352" w:rsidP="00473352"/>
    <w:p w14:paraId="28006860" w14:textId="77777777" w:rsidR="00473352" w:rsidRDefault="00473352" w:rsidP="00473352">
      <w:pPr>
        <w:numPr>
          <w:ilvl w:val="0"/>
          <w:numId w:val="1"/>
        </w:numPr>
        <w:shd w:val="clear" w:color="auto" w:fill="F9F9F9"/>
        <w:spacing w:after="150" w:line="240" w:lineRule="auto"/>
        <w:ind w:left="0"/>
        <w:rPr>
          <w:rFonts w:ascii="Montserrat" w:hAnsi="Montserrat"/>
          <w:color w:val="333333"/>
          <w:sz w:val="23"/>
          <w:szCs w:val="23"/>
        </w:rPr>
      </w:pPr>
      <w:proofErr w:type="spellStart"/>
      <w:r>
        <w:rPr>
          <w:rFonts w:ascii="Montserrat" w:hAnsi="Montserrat"/>
          <w:color w:val="333333"/>
          <w:sz w:val="23"/>
          <w:szCs w:val="23"/>
        </w:rPr>
        <w:t>Kiberhücum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edən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şəxslərin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şəbəkələrə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və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hostlara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hücum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etmək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üçün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hazırladığı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strategiyaları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və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onlardan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qorunmaq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üçün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tətbiq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olunan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tədbirlər</w:t>
      </w:r>
      <w:proofErr w:type="spellEnd"/>
    </w:p>
    <w:p w14:paraId="32B0E552" w14:textId="77777777" w:rsidR="00473352" w:rsidRDefault="00473352" w:rsidP="00473352">
      <w:pPr>
        <w:numPr>
          <w:ilvl w:val="0"/>
          <w:numId w:val="1"/>
        </w:numPr>
        <w:shd w:val="clear" w:color="auto" w:fill="F9F9F9"/>
        <w:spacing w:after="150" w:line="240" w:lineRule="auto"/>
        <w:ind w:left="0"/>
        <w:rPr>
          <w:rFonts w:ascii="Montserrat" w:hAnsi="Montserrat"/>
          <w:color w:val="333333"/>
          <w:sz w:val="23"/>
          <w:szCs w:val="23"/>
        </w:rPr>
      </w:pPr>
      <w:proofErr w:type="spellStart"/>
      <w:r>
        <w:rPr>
          <w:rFonts w:ascii="Montserrat" w:hAnsi="Montserrat"/>
          <w:color w:val="333333"/>
          <w:sz w:val="23"/>
          <w:szCs w:val="23"/>
        </w:rPr>
        <w:t>Təşkilati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təhlükəsizlik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prinsipləri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və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effektiv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təhlükəsizlik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siyasətinin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elementlərinin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öyrənilməsi</w:t>
      </w:r>
      <w:proofErr w:type="spellEnd"/>
    </w:p>
    <w:p w14:paraId="475A4857" w14:textId="77777777" w:rsidR="00473352" w:rsidRDefault="00473352" w:rsidP="00473352">
      <w:pPr>
        <w:numPr>
          <w:ilvl w:val="0"/>
          <w:numId w:val="1"/>
        </w:numPr>
        <w:shd w:val="clear" w:color="auto" w:fill="F9F9F9"/>
        <w:spacing w:after="150" w:line="240" w:lineRule="auto"/>
        <w:ind w:left="0"/>
        <w:rPr>
          <w:rFonts w:ascii="Montserrat" w:hAnsi="Montserrat"/>
          <w:color w:val="333333"/>
          <w:sz w:val="23"/>
          <w:szCs w:val="23"/>
        </w:rPr>
      </w:pPr>
      <w:proofErr w:type="spellStart"/>
      <w:r>
        <w:rPr>
          <w:rFonts w:ascii="Montserrat" w:hAnsi="Montserrat"/>
          <w:color w:val="333333"/>
          <w:sz w:val="23"/>
          <w:szCs w:val="23"/>
        </w:rPr>
        <w:t>Şəbəkə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və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host </w:t>
      </w:r>
      <w:proofErr w:type="spellStart"/>
      <w:r>
        <w:rPr>
          <w:rFonts w:ascii="Montserrat" w:hAnsi="Montserrat"/>
          <w:color w:val="333333"/>
          <w:sz w:val="23"/>
          <w:szCs w:val="23"/>
        </w:rPr>
        <w:t>əsaslı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təhlükəsizlik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texnologiyalarının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quraşdırılması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və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konfiqurasiya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edilməsi</w:t>
      </w:r>
      <w:proofErr w:type="spellEnd"/>
    </w:p>
    <w:p w14:paraId="6D960B5E" w14:textId="77777777" w:rsidR="00473352" w:rsidRDefault="00473352" w:rsidP="00473352">
      <w:pPr>
        <w:numPr>
          <w:ilvl w:val="0"/>
          <w:numId w:val="1"/>
        </w:numPr>
        <w:shd w:val="clear" w:color="auto" w:fill="F9F9F9"/>
        <w:spacing w:after="150" w:line="240" w:lineRule="auto"/>
        <w:ind w:left="0"/>
        <w:rPr>
          <w:rFonts w:ascii="Montserrat" w:hAnsi="Montserrat"/>
          <w:color w:val="333333"/>
          <w:sz w:val="23"/>
          <w:szCs w:val="23"/>
        </w:rPr>
      </w:pPr>
      <w:proofErr w:type="spellStart"/>
      <w:r>
        <w:rPr>
          <w:rFonts w:ascii="Montserrat" w:hAnsi="Montserrat"/>
          <w:color w:val="333333"/>
          <w:sz w:val="23"/>
          <w:szCs w:val="23"/>
        </w:rPr>
        <w:t>Kriptoqrafik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standartların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və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məhsulların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texnologiyalarının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istifadəsinin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öyrənilməsi</w:t>
      </w:r>
      <w:proofErr w:type="spellEnd"/>
    </w:p>
    <w:p w14:paraId="303F0637" w14:textId="77777777" w:rsidR="00473352" w:rsidRDefault="00473352" w:rsidP="00473352">
      <w:pPr>
        <w:numPr>
          <w:ilvl w:val="0"/>
          <w:numId w:val="1"/>
        </w:numPr>
        <w:shd w:val="clear" w:color="auto" w:fill="F9F9F9"/>
        <w:spacing w:after="150" w:line="240" w:lineRule="auto"/>
        <w:ind w:left="0"/>
        <w:rPr>
          <w:rFonts w:ascii="Montserrat" w:hAnsi="Montserrat"/>
          <w:color w:val="333333"/>
          <w:sz w:val="23"/>
          <w:szCs w:val="23"/>
        </w:rPr>
      </w:pPr>
      <w:proofErr w:type="spellStart"/>
      <w:r>
        <w:rPr>
          <w:rFonts w:ascii="Montserrat" w:hAnsi="Montserrat"/>
          <w:color w:val="333333"/>
          <w:sz w:val="23"/>
          <w:szCs w:val="23"/>
        </w:rPr>
        <w:t>Simsiz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və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uzaqdan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giriş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təhlükəsizliyinin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necə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tətbiq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olunması</w:t>
      </w:r>
      <w:proofErr w:type="spellEnd"/>
    </w:p>
    <w:p w14:paraId="7CDE4990" w14:textId="77777777" w:rsidR="00473352" w:rsidRDefault="00473352" w:rsidP="00473352">
      <w:pPr>
        <w:numPr>
          <w:ilvl w:val="0"/>
          <w:numId w:val="1"/>
        </w:numPr>
        <w:shd w:val="clear" w:color="auto" w:fill="F9F9F9"/>
        <w:spacing w:after="150" w:line="240" w:lineRule="auto"/>
        <w:ind w:left="0"/>
        <w:rPr>
          <w:rFonts w:ascii="Montserrat" w:hAnsi="Montserrat"/>
          <w:color w:val="333333"/>
          <w:sz w:val="23"/>
          <w:szCs w:val="23"/>
        </w:rPr>
      </w:pPr>
      <w:proofErr w:type="spellStart"/>
      <w:r>
        <w:rPr>
          <w:rFonts w:ascii="Montserrat" w:hAnsi="Montserrat"/>
          <w:color w:val="333333"/>
          <w:sz w:val="23"/>
          <w:szCs w:val="23"/>
        </w:rPr>
        <w:t>Veb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və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rabitə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texnologiyalarında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təhlükəsizliyi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təmin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etmək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üçün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istifadə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olunan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standartlar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və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məhsullar</w:t>
      </w:r>
      <w:proofErr w:type="spellEnd"/>
    </w:p>
    <w:p w14:paraId="76B9147E" w14:textId="77777777" w:rsidR="00473352" w:rsidRDefault="00473352" w:rsidP="00473352">
      <w:pPr>
        <w:numPr>
          <w:ilvl w:val="0"/>
          <w:numId w:val="1"/>
        </w:numPr>
        <w:shd w:val="clear" w:color="auto" w:fill="F9F9F9"/>
        <w:spacing w:after="150" w:line="240" w:lineRule="auto"/>
        <w:ind w:left="0"/>
        <w:rPr>
          <w:rFonts w:ascii="Montserrat" w:hAnsi="Montserrat"/>
          <w:color w:val="333333"/>
          <w:sz w:val="23"/>
          <w:szCs w:val="23"/>
        </w:rPr>
      </w:pPr>
      <w:proofErr w:type="spellStart"/>
      <w:r>
        <w:rPr>
          <w:rFonts w:ascii="Montserrat" w:hAnsi="Montserrat"/>
          <w:color w:val="333333"/>
          <w:sz w:val="23"/>
          <w:szCs w:val="23"/>
        </w:rPr>
        <w:t>İşin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davamlılığını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, </w:t>
      </w:r>
      <w:proofErr w:type="spellStart"/>
      <w:r>
        <w:rPr>
          <w:rFonts w:ascii="Montserrat" w:hAnsi="Montserrat"/>
          <w:color w:val="333333"/>
          <w:sz w:val="23"/>
          <w:szCs w:val="23"/>
        </w:rPr>
        <w:t>nöqsanlara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dözümlülüyünü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və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fəlakətlərin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aradan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qaldırılmasını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təmin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edən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strategiyalar</w:t>
      </w:r>
      <w:proofErr w:type="spellEnd"/>
    </w:p>
    <w:p w14:paraId="3554174A" w14:textId="77777777" w:rsidR="00473352" w:rsidRDefault="00473352" w:rsidP="00473352">
      <w:pPr>
        <w:numPr>
          <w:ilvl w:val="0"/>
          <w:numId w:val="1"/>
        </w:numPr>
        <w:shd w:val="clear" w:color="auto" w:fill="F9F9F9"/>
        <w:spacing w:after="150" w:line="240" w:lineRule="auto"/>
        <w:ind w:left="0"/>
        <w:rPr>
          <w:rFonts w:ascii="Montserrat" w:hAnsi="Montserrat"/>
          <w:color w:val="333333"/>
          <w:sz w:val="23"/>
          <w:szCs w:val="23"/>
        </w:rPr>
      </w:pPr>
      <w:proofErr w:type="spellStart"/>
      <w:r>
        <w:rPr>
          <w:rFonts w:ascii="Montserrat" w:hAnsi="Montserrat"/>
          <w:color w:val="333333"/>
          <w:sz w:val="23"/>
          <w:szCs w:val="23"/>
        </w:rPr>
        <w:t>Tətbiq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və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kodlaşdırma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zəifliklərinin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ümumiləşdirilməsi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və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onları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azaltmaq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üçün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hazırlanmış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bərpa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və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yerləşdirmə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üsullarının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müəyyənləşdirilməsi</w:t>
      </w:r>
      <w:proofErr w:type="spellEnd"/>
    </w:p>
    <w:p w14:paraId="760E52E9" w14:textId="77777777" w:rsidR="00473352" w:rsidRDefault="00473352" w:rsidP="00473352">
      <w:pPr>
        <w:numPr>
          <w:ilvl w:val="0"/>
          <w:numId w:val="1"/>
        </w:numPr>
        <w:shd w:val="clear" w:color="auto" w:fill="F9F9F9"/>
        <w:spacing w:after="150" w:line="240" w:lineRule="auto"/>
        <w:ind w:left="0"/>
        <w:rPr>
          <w:rFonts w:ascii="Montserrat" w:hAnsi="Montserrat"/>
          <w:color w:val="333333"/>
          <w:sz w:val="23"/>
          <w:szCs w:val="23"/>
        </w:rPr>
      </w:pPr>
      <w:proofErr w:type="spellStart"/>
      <w:r>
        <w:rPr>
          <w:rFonts w:ascii="Montserrat" w:hAnsi="Montserrat"/>
          <w:color w:val="333333"/>
          <w:sz w:val="23"/>
          <w:szCs w:val="23"/>
        </w:rPr>
        <w:t>Praktik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Lab-</w:t>
      </w:r>
      <w:proofErr w:type="spellStart"/>
      <w:r>
        <w:rPr>
          <w:rFonts w:ascii="Montserrat" w:hAnsi="Montserrat"/>
          <w:color w:val="333333"/>
          <w:sz w:val="23"/>
          <w:szCs w:val="23"/>
        </w:rPr>
        <w:t>larda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iştirak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edərək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, </w:t>
      </w:r>
      <w:proofErr w:type="spellStart"/>
      <w:r>
        <w:rPr>
          <w:rFonts w:ascii="Montserrat" w:hAnsi="Montserrat"/>
          <w:color w:val="333333"/>
          <w:sz w:val="23"/>
          <w:szCs w:val="23"/>
        </w:rPr>
        <w:t>nəzəri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biliklərin</w:t>
      </w:r>
      <w:proofErr w:type="spellEnd"/>
      <w:r>
        <w:rPr>
          <w:rFonts w:ascii="Montserrat" w:hAnsi="Montserrat"/>
          <w:color w:val="333333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333333"/>
          <w:sz w:val="23"/>
          <w:szCs w:val="23"/>
        </w:rPr>
        <w:t>gücləndirilməsi</w:t>
      </w:r>
      <w:proofErr w:type="spellEnd"/>
    </w:p>
    <w:p w14:paraId="1E8FBD77" w14:textId="77777777" w:rsidR="00473352" w:rsidRDefault="00473352"/>
    <w:p w14:paraId="0B644BC9" w14:textId="77777777" w:rsidR="00473352" w:rsidRDefault="00473352" w:rsidP="00473352">
      <w:pPr>
        <w:pStyle w:val="Heading4"/>
        <w:shd w:val="clear" w:color="auto" w:fill="FFFFFF"/>
        <w:spacing w:before="0"/>
        <w:rPr>
          <w:rFonts w:ascii="Montserrat" w:hAnsi="Montserrat"/>
          <w:color w:val="0066FF"/>
          <w:sz w:val="39"/>
          <w:szCs w:val="39"/>
        </w:rPr>
      </w:pPr>
      <w:proofErr w:type="spellStart"/>
      <w:r>
        <w:rPr>
          <w:rFonts w:ascii="Montserrat" w:hAnsi="Montserrat"/>
          <w:color w:val="0066FF"/>
          <w:sz w:val="39"/>
          <w:szCs w:val="39"/>
        </w:rPr>
        <w:t>Müasir</w:t>
      </w:r>
      <w:proofErr w:type="spellEnd"/>
      <w:r>
        <w:rPr>
          <w:rFonts w:ascii="Montserrat" w:hAnsi="Montserrat"/>
          <w:color w:val="0066FF"/>
          <w:sz w:val="39"/>
          <w:szCs w:val="39"/>
        </w:rPr>
        <w:t xml:space="preserve"> </w:t>
      </w:r>
      <w:proofErr w:type="spellStart"/>
      <w:r>
        <w:rPr>
          <w:rFonts w:ascii="Montserrat" w:hAnsi="Montserrat"/>
          <w:color w:val="0066FF"/>
          <w:sz w:val="39"/>
          <w:szCs w:val="39"/>
        </w:rPr>
        <w:t>infastruktur</w:t>
      </w:r>
      <w:proofErr w:type="spellEnd"/>
      <w:r>
        <w:rPr>
          <w:rFonts w:ascii="Montserrat" w:hAnsi="Montserrat"/>
          <w:color w:val="0066FF"/>
          <w:sz w:val="39"/>
          <w:szCs w:val="39"/>
        </w:rPr>
        <w:t xml:space="preserve"> </w:t>
      </w:r>
      <w:proofErr w:type="spellStart"/>
      <w:r>
        <w:rPr>
          <w:rFonts w:ascii="Montserrat" w:hAnsi="Montserrat"/>
          <w:color w:val="0066FF"/>
          <w:sz w:val="39"/>
          <w:szCs w:val="39"/>
        </w:rPr>
        <w:t>və</w:t>
      </w:r>
      <w:proofErr w:type="spellEnd"/>
      <w:r>
        <w:rPr>
          <w:rFonts w:ascii="Montserrat" w:hAnsi="Montserrat"/>
          <w:color w:val="0066FF"/>
          <w:sz w:val="39"/>
          <w:szCs w:val="39"/>
        </w:rPr>
        <w:t xml:space="preserve"> </w:t>
      </w:r>
      <w:proofErr w:type="spellStart"/>
      <w:r>
        <w:rPr>
          <w:rFonts w:ascii="Montserrat" w:hAnsi="Montserrat"/>
          <w:color w:val="0066FF"/>
          <w:sz w:val="39"/>
          <w:szCs w:val="39"/>
        </w:rPr>
        <w:t>rahat</w:t>
      </w:r>
      <w:proofErr w:type="spellEnd"/>
      <w:r>
        <w:rPr>
          <w:rFonts w:ascii="Montserrat" w:hAnsi="Montserrat"/>
          <w:color w:val="0066FF"/>
          <w:sz w:val="39"/>
          <w:szCs w:val="39"/>
        </w:rPr>
        <w:t xml:space="preserve"> </w:t>
      </w:r>
      <w:proofErr w:type="spellStart"/>
      <w:r>
        <w:rPr>
          <w:rFonts w:ascii="Montserrat" w:hAnsi="Montserrat"/>
          <w:color w:val="0066FF"/>
          <w:sz w:val="39"/>
          <w:szCs w:val="39"/>
        </w:rPr>
        <w:t>mühit</w:t>
      </w:r>
      <w:proofErr w:type="spellEnd"/>
    </w:p>
    <w:p w14:paraId="21BC116C" w14:textId="77777777" w:rsidR="00473352" w:rsidRDefault="00473352" w:rsidP="00473352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rFonts w:ascii="Montserrat" w:hAnsi="Montserrat"/>
          <w:color w:val="333333"/>
        </w:rPr>
      </w:pPr>
      <w:proofErr w:type="spellStart"/>
      <w:r>
        <w:rPr>
          <w:rFonts w:ascii="Montserrat" w:hAnsi="Montserrat"/>
          <w:color w:val="333333"/>
        </w:rPr>
        <w:t>Dərslər</w:t>
      </w:r>
      <w:proofErr w:type="spellEnd"/>
      <w:r>
        <w:rPr>
          <w:rFonts w:ascii="Montserrat" w:hAnsi="Montserrat"/>
          <w:color w:val="333333"/>
        </w:rPr>
        <w:t xml:space="preserve"> </w:t>
      </w:r>
      <w:proofErr w:type="spellStart"/>
      <w:r>
        <w:rPr>
          <w:rFonts w:ascii="Montserrat" w:hAnsi="Montserrat"/>
          <w:color w:val="333333"/>
        </w:rPr>
        <w:t>ən</w:t>
      </w:r>
      <w:proofErr w:type="spellEnd"/>
      <w:r>
        <w:rPr>
          <w:rFonts w:ascii="Montserrat" w:hAnsi="Montserrat"/>
          <w:color w:val="333333"/>
        </w:rPr>
        <w:t xml:space="preserve"> yeni </w:t>
      </w:r>
      <w:proofErr w:type="spellStart"/>
      <w:r>
        <w:rPr>
          <w:rFonts w:ascii="Montserrat" w:hAnsi="Montserrat"/>
          <w:color w:val="333333"/>
        </w:rPr>
        <w:t>texnologiyalar</w:t>
      </w:r>
      <w:proofErr w:type="spellEnd"/>
      <w:r>
        <w:rPr>
          <w:rFonts w:ascii="Montserrat" w:hAnsi="Montserrat"/>
          <w:color w:val="333333"/>
        </w:rPr>
        <w:t xml:space="preserve"> </w:t>
      </w:r>
      <w:proofErr w:type="spellStart"/>
      <w:r>
        <w:rPr>
          <w:rFonts w:ascii="Montserrat" w:hAnsi="Montserrat"/>
          <w:color w:val="333333"/>
        </w:rPr>
        <w:t>ilə</w:t>
      </w:r>
      <w:proofErr w:type="spellEnd"/>
      <w:r>
        <w:rPr>
          <w:rFonts w:ascii="Montserrat" w:hAnsi="Montserrat"/>
          <w:color w:val="333333"/>
        </w:rPr>
        <w:t xml:space="preserve"> </w:t>
      </w:r>
      <w:proofErr w:type="spellStart"/>
      <w:r>
        <w:rPr>
          <w:rFonts w:ascii="Montserrat" w:hAnsi="Montserrat"/>
          <w:color w:val="333333"/>
        </w:rPr>
        <w:t>təchiz</w:t>
      </w:r>
      <w:proofErr w:type="spellEnd"/>
      <w:r>
        <w:rPr>
          <w:rFonts w:ascii="Montserrat" w:hAnsi="Montserrat"/>
          <w:color w:val="333333"/>
        </w:rPr>
        <w:t xml:space="preserve"> </w:t>
      </w:r>
      <w:proofErr w:type="spellStart"/>
      <w:r>
        <w:rPr>
          <w:rFonts w:ascii="Montserrat" w:hAnsi="Montserrat"/>
          <w:color w:val="333333"/>
        </w:rPr>
        <w:t>edilmiş</w:t>
      </w:r>
      <w:proofErr w:type="spellEnd"/>
      <w:r>
        <w:rPr>
          <w:rFonts w:ascii="Montserrat" w:hAnsi="Montserrat"/>
          <w:color w:val="333333"/>
        </w:rPr>
        <w:t xml:space="preserve"> </w:t>
      </w:r>
      <w:proofErr w:type="spellStart"/>
      <w:r>
        <w:rPr>
          <w:rFonts w:ascii="Montserrat" w:hAnsi="Montserrat"/>
          <w:color w:val="333333"/>
        </w:rPr>
        <w:t>sinif</w:t>
      </w:r>
      <w:proofErr w:type="spellEnd"/>
      <w:r>
        <w:rPr>
          <w:rFonts w:ascii="Montserrat" w:hAnsi="Montserrat"/>
          <w:color w:val="333333"/>
        </w:rPr>
        <w:t xml:space="preserve"> </w:t>
      </w:r>
      <w:proofErr w:type="spellStart"/>
      <w:r>
        <w:rPr>
          <w:rFonts w:ascii="Montserrat" w:hAnsi="Montserrat"/>
          <w:color w:val="333333"/>
        </w:rPr>
        <w:t>otaqlarında</w:t>
      </w:r>
      <w:proofErr w:type="spellEnd"/>
      <w:r>
        <w:rPr>
          <w:rFonts w:ascii="Montserrat" w:hAnsi="Montserrat"/>
          <w:color w:val="333333"/>
        </w:rPr>
        <w:t xml:space="preserve"> </w:t>
      </w:r>
      <w:proofErr w:type="spellStart"/>
      <w:r>
        <w:rPr>
          <w:rFonts w:ascii="Montserrat" w:hAnsi="Montserrat"/>
          <w:color w:val="333333"/>
        </w:rPr>
        <w:t>keçirilir</w:t>
      </w:r>
      <w:proofErr w:type="spellEnd"/>
    </w:p>
    <w:p w14:paraId="78A4AE65" w14:textId="77777777" w:rsidR="006F6515" w:rsidRPr="006F6515" w:rsidRDefault="00473352" w:rsidP="0033579E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150" w:afterAutospacing="0"/>
      </w:pPr>
      <w:r w:rsidRPr="006F6515">
        <w:rPr>
          <w:rFonts w:ascii="Montserrat" w:hAnsi="Montserrat"/>
          <w:color w:val="333333"/>
        </w:rPr>
        <w:t xml:space="preserve">Çay </w:t>
      </w:r>
      <w:proofErr w:type="spellStart"/>
      <w:r w:rsidRPr="006F6515">
        <w:rPr>
          <w:rFonts w:ascii="Montserrat" w:hAnsi="Montserrat"/>
          <w:color w:val="333333"/>
        </w:rPr>
        <w:t>v</w:t>
      </w:r>
      <w:r w:rsidRPr="006F6515">
        <w:rPr>
          <w:color w:val="333333"/>
        </w:rPr>
        <w:t>ə</w:t>
      </w:r>
      <w:proofErr w:type="spellEnd"/>
      <w:r w:rsidRPr="006F6515">
        <w:rPr>
          <w:rFonts w:ascii="Montserrat" w:hAnsi="Montserrat"/>
          <w:color w:val="333333"/>
        </w:rPr>
        <w:t xml:space="preserve"> </w:t>
      </w:r>
      <w:proofErr w:type="spellStart"/>
      <w:r w:rsidRPr="006F6515">
        <w:rPr>
          <w:rFonts w:ascii="Montserrat" w:hAnsi="Montserrat"/>
          <w:color w:val="333333"/>
        </w:rPr>
        <w:t>kofe</w:t>
      </w:r>
      <w:proofErr w:type="spellEnd"/>
      <w:r w:rsidRPr="006F6515">
        <w:rPr>
          <w:rFonts w:ascii="Montserrat" w:hAnsi="Montserrat"/>
          <w:color w:val="333333"/>
        </w:rPr>
        <w:t xml:space="preserve"> </w:t>
      </w:r>
      <w:proofErr w:type="spellStart"/>
      <w:r w:rsidRPr="006F6515">
        <w:rPr>
          <w:rFonts w:ascii="Montserrat" w:hAnsi="Montserrat"/>
          <w:color w:val="333333"/>
        </w:rPr>
        <w:t>fasil</w:t>
      </w:r>
      <w:r w:rsidRPr="006F6515">
        <w:rPr>
          <w:color w:val="333333"/>
        </w:rPr>
        <w:t>ə</w:t>
      </w:r>
      <w:r w:rsidRPr="006F6515">
        <w:rPr>
          <w:rFonts w:ascii="Montserrat" w:hAnsi="Montserrat"/>
          <w:color w:val="333333"/>
        </w:rPr>
        <w:t>sind</w:t>
      </w:r>
      <w:r w:rsidRPr="006F6515">
        <w:rPr>
          <w:color w:val="333333"/>
        </w:rPr>
        <w:t>ə</w:t>
      </w:r>
      <w:proofErr w:type="spellEnd"/>
      <w:r w:rsidRPr="006F6515">
        <w:rPr>
          <w:rFonts w:ascii="Montserrat" w:hAnsi="Montserrat"/>
          <w:color w:val="333333"/>
        </w:rPr>
        <w:t xml:space="preserve">, </w:t>
      </w:r>
      <w:proofErr w:type="spellStart"/>
      <w:r w:rsidRPr="006F6515">
        <w:rPr>
          <w:rFonts w:ascii="Montserrat" w:hAnsi="Montserrat"/>
          <w:color w:val="333333"/>
        </w:rPr>
        <w:t>t</w:t>
      </w:r>
      <w:r w:rsidRPr="006F6515">
        <w:rPr>
          <w:color w:val="333333"/>
        </w:rPr>
        <w:t>ə</w:t>
      </w:r>
      <w:r w:rsidRPr="006F6515">
        <w:rPr>
          <w:rFonts w:ascii="Montserrat" w:hAnsi="Montserrat"/>
          <w:color w:val="333333"/>
        </w:rPr>
        <w:t>l</w:t>
      </w:r>
      <w:r w:rsidRPr="006F6515">
        <w:rPr>
          <w:color w:val="333333"/>
        </w:rPr>
        <w:t>ə</w:t>
      </w:r>
      <w:r w:rsidRPr="006F6515">
        <w:rPr>
          <w:rFonts w:ascii="Montserrat" w:hAnsi="Montserrat"/>
          <w:color w:val="333333"/>
        </w:rPr>
        <w:t>b</w:t>
      </w:r>
      <w:r w:rsidRPr="006F6515">
        <w:rPr>
          <w:color w:val="333333"/>
        </w:rPr>
        <w:t>ə</w:t>
      </w:r>
      <w:r w:rsidRPr="006F6515">
        <w:rPr>
          <w:rFonts w:ascii="Montserrat" w:hAnsi="Montserrat"/>
          <w:color w:val="333333"/>
        </w:rPr>
        <w:t>l</w:t>
      </w:r>
      <w:r w:rsidRPr="006F6515">
        <w:rPr>
          <w:color w:val="333333"/>
        </w:rPr>
        <w:t>ə</w:t>
      </w:r>
      <w:r w:rsidRPr="006F6515">
        <w:rPr>
          <w:rFonts w:ascii="Montserrat" w:hAnsi="Montserrat"/>
          <w:color w:val="333333"/>
        </w:rPr>
        <w:t>r</w:t>
      </w:r>
      <w:proofErr w:type="spellEnd"/>
      <w:r w:rsidRPr="006F6515">
        <w:rPr>
          <w:rFonts w:ascii="Montserrat" w:hAnsi="Montserrat"/>
          <w:color w:val="333333"/>
        </w:rPr>
        <w:t xml:space="preserve"> </w:t>
      </w:r>
      <w:proofErr w:type="spellStart"/>
      <w:r w:rsidRPr="006F6515">
        <w:rPr>
          <w:rFonts w:ascii="Montserrat" w:hAnsi="Montserrat"/>
          <w:color w:val="333333"/>
        </w:rPr>
        <w:t>v</w:t>
      </w:r>
      <w:r w:rsidRPr="006F6515">
        <w:rPr>
          <w:color w:val="333333"/>
        </w:rPr>
        <w:t>ə</w:t>
      </w:r>
      <w:proofErr w:type="spellEnd"/>
      <w:r w:rsidRPr="006F6515">
        <w:rPr>
          <w:rFonts w:ascii="Montserrat" w:hAnsi="Montserrat"/>
          <w:color w:val="333333"/>
        </w:rPr>
        <w:t xml:space="preserve"> </w:t>
      </w:r>
      <w:proofErr w:type="spellStart"/>
      <w:r w:rsidRPr="006F6515">
        <w:rPr>
          <w:rFonts w:ascii="Montserrat" w:hAnsi="Montserrat"/>
          <w:color w:val="333333"/>
        </w:rPr>
        <w:t>m</w:t>
      </w:r>
      <w:r w:rsidRPr="006F6515">
        <w:rPr>
          <w:rFonts w:ascii="Montserrat" w:hAnsi="Montserrat" w:cs="Montserrat"/>
          <w:color w:val="333333"/>
        </w:rPr>
        <w:t>ü</w:t>
      </w:r>
      <w:r w:rsidRPr="006F6515">
        <w:rPr>
          <w:color w:val="333333"/>
        </w:rPr>
        <w:t>ə</w:t>
      </w:r>
      <w:r w:rsidRPr="006F6515">
        <w:rPr>
          <w:rFonts w:ascii="Montserrat" w:hAnsi="Montserrat"/>
          <w:color w:val="333333"/>
        </w:rPr>
        <w:t>lliml</w:t>
      </w:r>
      <w:r w:rsidRPr="006F6515">
        <w:rPr>
          <w:color w:val="333333"/>
        </w:rPr>
        <w:t>ə</w:t>
      </w:r>
      <w:r w:rsidRPr="006F6515">
        <w:rPr>
          <w:rFonts w:ascii="Montserrat" w:hAnsi="Montserrat"/>
          <w:color w:val="333333"/>
        </w:rPr>
        <w:t>rl</w:t>
      </w:r>
      <w:r w:rsidRPr="006F6515">
        <w:rPr>
          <w:color w:val="333333"/>
        </w:rPr>
        <w:t>ə</w:t>
      </w:r>
      <w:proofErr w:type="spellEnd"/>
      <w:r w:rsidRPr="006F6515">
        <w:rPr>
          <w:rFonts w:ascii="Montserrat" w:hAnsi="Montserrat"/>
          <w:color w:val="333333"/>
        </w:rPr>
        <w:t xml:space="preserve"> </w:t>
      </w:r>
      <w:proofErr w:type="spellStart"/>
      <w:r w:rsidRPr="006F6515">
        <w:rPr>
          <w:rFonts w:ascii="Montserrat" w:hAnsi="Montserrat"/>
          <w:color w:val="333333"/>
        </w:rPr>
        <w:t>t</w:t>
      </w:r>
      <w:r w:rsidRPr="006F6515">
        <w:rPr>
          <w:color w:val="333333"/>
        </w:rPr>
        <w:t>ə</w:t>
      </w:r>
      <w:r w:rsidRPr="006F6515">
        <w:rPr>
          <w:rFonts w:ascii="Montserrat" w:hAnsi="Montserrat"/>
          <w:color w:val="333333"/>
        </w:rPr>
        <w:t>cr</w:t>
      </w:r>
      <w:r w:rsidRPr="006F6515">
        <w:rPr>
          <w:rFonts w:ascii="Montserrat" w:hAnsi="Montserrat" w:cs="Montserrat"/>
          <w:color w:val="333333"/>
        </w:rPr>
        <w:t>ü</w:t>
      </w:r>
      <w:r w:rsidRPr="006F6515">
        <w:rPr>
          <w:rFonts w:ascii="Montserrat" w:hAnsi="Montserrat"/>
          <w:color w:val="333333"/>
        </w:rPr>
        <w:t>b</w:t>
      </w:r>
      <w:r w:rsidRPr="006F6515">
        <w:rPr>
          <w:color w:val="333333"/>
        </w:rPr>
        <w:t>ə</w:t>
      </w:r>
      <w:r w:rsidRPr="006F6515">
        <w:rPr>
          <w:rFonts w:ascii="Montserrat" w:hAnsi="Montserrat"/>
          <w:color w:val="333333"/>
        </w:rPr>
        <w:t>nizi</w:t>
      </w:r>
      <w:proofErr w:type="spellEnd"/>
      <w:r w:rsidRPr="006F6515">
        <w:rPr>
          <w:rFonts w:ascii="Montserrat" w:hAnsi="Montserrat"/>
          <w:color w:val="333333"/>
        </w:rPr>
        <w:t xml:space="preserve"> </w:t>
      </w:r>
      <w:proofErr w:type="spellStart"/>
      <w:r w:rsidRPr="006F6515">
        <w:rPr>
          <w:rFonts w:ascii="Montserrat" w:hAnsi="Montserrat"/>
          <w:color w:val="333333"/>
        </w:rPr>
        <w:t>payla</w:t>
      </w:r>
      <w:r w:rsidRPr="006F6515">
        <w:rPr>
          <w:rFonts w:ascii="Cambria" w:hAnsi="Cambria" w:cs="Cambria"/>
          <w:color w:val="333333"/>
        </w:rPr>
        <w:t>ş</w:t>
      </w:r>
      <w:r w:rsidRPr="006F6515">
        <w:rPr>
          <w:rFonts w:ascii="Montserrat" w:hAnsi="Montserrat"/>
          <w:color w:val="333333"/>
        </w:rPr>
        <w:t>acaqs</w:t>
      </w:r>
      <w:r w:rsidRPr="006F6515">
        <w:rPr>
          <w:rFonts w:ascii="Cambria" w:hAnsi="Cambria" w:cs="Cambria"/>
          <w:color w:val="333333"/>
        </w:rPr>
        <w:t>ı</w:t>
      </w:r>
      <w:r w:rsidRPr="006F6515">
        <w:rPr>
          <w:rFonts w:ascii="Montserrat" w:hAnsi="Montserrat"/>
          <w:color w:val="333333"/>
        </w:rPr>
        <w:t>n</w:t>
      </w:r>
      <w:r w:rsidRPr="006F6515">
        <w:rPr>
          <w:rFonts w:ascii="Cambria" w:hAnsi="Cambria" w:cs="Cambria"/>
          <w:color w:val="333333"/>
        </w:rPr>
        <w:t>ı</w:t>
      </w:r>
      <w:r w:rsidRPr="006F6515">
        <w:rPr>
          <w:rFonts w:ascii="Montserrat" w:hAnsi="Montserrat"/>
          <w:color w:val="333333"/>
        </w:rPr>
        <w:t>z</w:t>
      </w:r>
      <w:proofErr w:type="spellEnd"/>
    </w:p>
    <w:p w14:paraId="3FBAAC02" w14:textId="77777777" w:rsidR="006F6515" w:rsidRPr="006F6515" w:rsidRDefault="006F6515" w:rsidP="006F6515">
      <w:pPr>
        <w:pStyle w:val="NormalWeb"/>
        <w:shd w:val="clear" w:color="auto" w:fill="FFFFFF"/>
        <w:spacing w:before="0" w:beforeAutospacing="0" w:after="150" w:afterAutospacing="0"/>
        <w:ind w:left="720"/>
      </w:pPr>
    </w:p>
    <w:p w14:paraId="131CEF34" w14:textId="77777777" w:rsidR="006F6515" w:rsidRPr="006F6515" w:rsidRDefault="006F6515" w:rsidP="006F6515">
      <w:pPr>
        <w:pStyle w:val="NormalWeb"/>
        <w:shd w:val="clear" w:color="auto" w:fill="FFFFFF"/>
        <w:spacing w:before="0" w:beforeAutospacing="0" w:after="150" w:afterAutospacing="0"/>
        <w:ind w:left="360"/>
      </w:pPr>
    </w:p>
    <w:p w14:paraId="733420E6" w14:textId="7765AFFA" w:rsidR="00473352" w:rsidRDefault="00473352" w:rsidP="006F6515">
      <w:pPr>
        <w:pStyle w:val="NormalWeb"/>
        <w:shd w:val="clear" w:color="auto" w:fill="FFFFFF"/>
        <w:spacing w:before="0" w:beforeAutospacing="0" w:after="150" w:afterAutospacing="0"/>
        <w:ind w:left="720"/>
      </w:pPr>
      <w:r w:rsidRPr="006F6515">
        <w:rPr>
          <w:rStyle w:val="mt-30"/>
          <w:rFonts w:ascii="Montserrat" w:hAnsi="Montserrat"/>
          <w:color w:val="0066FF"/>
          <w:sz w:val="39"/>
          <w:szCs w:val="39"/>
          <w:shd w:val="clear" w:color="auto" w:fill="F4FAFF"/>
        </w:rPr>
        <w:lastRenderedPageBreak/>
        <w:t> </w:t>
      </w:r>
      <w:proofErr w:type="spellStart"/>
      <w:r w:rsidRPr="006F6515">
        <w:rPr>
          <w:rStyle w:val="mt-30"/>
          <w:rFonts w:ascii="Montserrat" w:hAnsi="Montserrat"/>
          <w:color w:val="0066FF"/>
          <w:sz w:val="39"/>
          <w:szCs w:val="39"/>
          <w:shd w:val="clear" w:color="auto" w:fill="F4FAFF"/>
        </w:rPr>
        <w:t>Beyn</w:t>
      </w:r>
      <w:r w:rsidRPr="006F6515">
        <w:rPr>
          <w:rStyle w:val="mt-30"/>
          <w:color w:val="0066FF"/>
          <w:sz w:val="39"/>
          <w:szCs w:val="39"/>
          <w:shd w:val="clear" w:color="auto" w:fill="F4FAFF"/>
        </w:rPr>
        <w:t>ə</w:t>
      </w:r>
      <w:r w:rsidRPr="006F6515">
        <w:rPr>
          <w:rStyle w:val="mt-30"/>
          <w:rFonts w:ascii="Montserrat" w:hAnsi="Montserrat"/>
          <w:color w:val="0066FF"/>
          <w:sz w:val="39"/>
          <w:szCs w:val="39"/>
          <w:shd w:val="clear" w:color="auto" w:fill="F4FAFF"/>
        </w:rPr>
        <w:t>lxalq</w:t>
      </w:r>
      <w:proofErr w:type="spellEnd"/>
      <w:r w:rsidRPr="006F6515">
        <w:rPr>
          <w:rStyle w:val="mt-30"/>
          <w:rFonts w:ascii="Montserrat" w:hAnsi="Montserrat"/>
          <w:color w:val="0066FF"/>
          <w:sz w:val="39"/>
          <w:szCs w:val="39"/>
          <w:shd w:val="clear" w:color="auto" w:fill="F4FAFF"/>
        </w:rPr>
        <w:t xml:space="preserve"> </w:t>
      </w:r>
      <w:proofErr w:type="spellStart"/>
      <w:r w:rsidRPr="006F6515">
        <w:rPr>
          <w:rStyle w:val="mt-30"/>
          <w:rFonts w:ascii="Montserrat" w:hAnsi="Montserrat"/>
          <w:color w:val="0066FF"/>
          <w:sz w:val="39"/>
          <w:szCs w:val="39"/>
          <w:shd w:val="clear" w:color="auto" w:fill="F4FAFF"/>
        </w:rPr>
        <w:t>sertifikat</w:t>
      </w:r>
      <w:proofErr w:type="spellEnd"/>
    </w:p>
    <w:p w14:paraId="31DF0780" w14:textId="77777777" w:rsidR="00473352" w:rsidRDefault="00473352" w:rsidP="00473352">
      <w:pPr>
        <w:pStyle w:val="Heading4"/>
        <w:shd w:val="clear" w:color="auto" w:fill="F4FAFF"/>
        <w:spacing w:before="0" w:line="525" w:lineRule="atLeast"/>
        <w:rPr>
          <w:rFonts w:ascii="Montserrat" w:hAnsi="Montserrat"/>
          <w:color w:val="001B61"/>
          <w:sz w:val="30"/>
          <w:szCs w:val="30"/>
        </w:rPr>
      </w:pPr>
      <w:proofErr w:type="spellStart"/>
      <w:r>
        <w:rPr>
          <w:rFonts w:ascii="Montserrat" w:hAnsi="Montserrat"/>
          <w:color w:val="001B61"/>
          <w:sz w:val="30"/>
          <w:szCs w:val="30"/>
        </w:rPr>
        <w:t>Ödənişli</w:t>
      </w:r>
      <w:proofErr w:type="spellEnd"/>
      <w:r>
        <w:rPr>
          <w:rFonts w:ascii="Montserrat" w:hAnsi="Montserrat"/>
          <w:color w:val="001B61"/>
          <w:sz w:val="30"/>
          <w:szCs w:val="30"/>
        </w:rPr>
        <w:t xml:space="preserve"> </w:t>
      </w:r>
      <w:proofErr w:type="spellStart"/>
      <w:r>
        <w:rPr>
          <w:rFonts w:ascii="Montserrat" w:hAnsi="Montserrat"/>
          <w:color w:val="001B61"/>
          <w:sz w:val="30"/>
          <w:szCs w:val="30"/>
        </w:rPr>
        <w:t>imtahan</w:t>
      </w:r>
      <w:proofErr w:type="spellEnd"/>
      <w:r>
        <w:rPr>
          <w:rFonts w:ascii="Montserrat" w:hAnsi="Montserrat"/>
          <w:color w:val="001B61"/>
          <w:sz w:val="30"/>
          <w:szCs w:val="30"/>
        </w:rPr>
        <w:t xml:space="preserve"> </w:t>
      </w:r>
      <w:proofErr w:type="spellStart"/>
      <w:r>
        <w:rPr>
          <w:rFonts w:ascii="Montserrat" w:hAnsi="Montserrat"/>
          <w:color w:val="001B61"/>
          <w:sz w:val="30"/>
          <w:szCs w:val="30"/>
        </w:rPr>
        <w:t>nəticəsində</w:t>
      </w:r>
      <w:proofErr w:type="spellEnd"/>
      <w:r>
        <w:rPr>
          <w:rFonts w:ascii="Montserrat" w:hAnsi="Montserrat"/>
          <w:color w:val="001B61"/>
          <w:sz w:val="30"/>
          <w:szCs w:val="30"/>
        </w:rPr>
        <w:t xml:space="preserve"> </w:t>
      </w:r>
      <w:proofErr w:type="spellStart"/>
      <w:r>
        <w:rPr>
          <w:rFonts w:ascii="Montserrat" w:hAnsi="Montserrat"/>
          <w:color w:val="001B61"/>
          <w:sz w:val="30"/>
          <w:szCs w:val="30"/>
        </w:rPr>
        <w:t>təqdim</w:t>
      </w:r>
      <w:proofErr w:type="spellEnd"/>
      <w:r>
        <w:rPr>
          <w:rFonts w:ascii="Montserrat" w:hAnsi="Montserrat"/>
          <w:color w:val="001B61"/>
          <w:sz w:val="30"/>
          <w:szCs w:val="30"/>
        </w:rPr>
        <w:t xml:space="preserve"> </w:t>
      </w:r>
      <w:proofErr w:type="spellStart"/>
      <w:r>
        <w:rPr>
          <w:rFonts w:ascii="Montserrat" w:hAnsi="Montserrat"/>
          <w:color w:val="001B61"/>
          <w:sz w:val="30"/>
          <w:szCs w:val="30"/>
        </w:rPr>
        <w:t>oluna</w:t>
      </w:r>
      <w:proofErr w:type="spellEnd"/>
      <w:r>
        <w:rPr>
          <w:rFonts w:ascii="Montserrat" w:hAnsi="Montserrat"/>
          <w:color w:val="001B61"/>
          <w:sz w:val="30"/>
          <w:szCs w:val="30"/>
        </w:rPr>
        <w:t xml:space="preserve"> </w:t>
      </w:r>
      <w:proofErr w:type="spellStart"/>
      <w:r>
        <w:rPr>
          <w:rFonts w:ascii="Montserrat" w:hAnsi="Montserrat"/>
          <w:color w:val="001B61"/>
          <w:sz w:val="30"/>
          <w:szCs w:val="30"/>
        </w:rPr>
        <w:t>biləcək</w:t>
      </w:r>
      <w:proofErr w:type="spellEnd"/>
      <w:r>
        <w:rPr>
          <w:rFonts w:ascii="Montserrat" w:hAnsi="Montserrat"/>
          <w:color w:val="001B61"/>
          <w:sz w:val="30"/>
          <w:szCs w:val="30"/>
        </w:rPr>
        <w:t xml:space="preserve"> </w:t>
      </w:r>
      <w:proofErr w:type="spellStart"/>
      <w:r>
        <w:rPr>
          <w:rFonts w:ascii="Montserrat" w:hAnsi="Montserrat"/>
          <w:color w:val="001B61"/>
          <w:sz w:val="30"/>
          <w:szCs w:val="30"/>
        </w:rPr>
        <w:t>sertifikatlar</w:t>
      </w:r>
      <w:proofErr w:type="spellEnd"/>
    </w:p>
    <w:p w14:paraId="542F7B5C" w14:textId="77777777" w:rsidR="00473352" w:rsidRDefault="00473352" w:rsidP="00473352">
      <w:pPr>
        <w:pStyle w:val="NormalWeb"/>
        <w:shd w:val="clear" w:color="auto" w:fill="F4FAFF"/>
        <w:spacing w:before="0" w:beforeAutospacing="0" w:after="150" w:afterAutospacing="0" w:line="480" w:lineRule="atLeast"/>
        <w:rPr>
          <w:rFonts w:ascii="Montserrat" w:hAnsi="Montserrat"/>
          <w:color w:val="333333"/>
          <w:sz w:val="30"/>
          <w:szCs w:val="30"/>
        </w:rPr>
      </w:pPr>
      <w:r>
        <w:rPr>
          <w:rFonts w:ascii="Montserrat" w:hAnsi="Montserrat"/>
          <w:color w:val="333333"/>
          <w:sz w:val="30"/>
          <w:szCs w:val="30"/>
        </w:rPr>
        <w:t> CompTIA Security+ (SY0-601)</w:t>
      </w:r>
    </w:p>
    <w:p w14:paraId="3C9C6BAA" w14:textId="77777777" w:rsidR="00473352" w:rsidRDefault="00473352"/>
    <w:p w14:paraId="57DB1A2B" w14:textId="77777777" w:rsidR="00C57B8A" w:rsidRDefault="00C57B8A" w:rsidP="00C57B8A">
      <w:proofErr w:type="spellStart"/>
      <w:r>
        <w:rPr>
          <w:rFonts w:ascii="Montserrat" w:hAnsi="Montserrat"/>
          <w:color w:val="0066FF"/>
          <w:sz w:val="39"/>
          <w:szCs w:val="39"/>
          <w:shd w:val="clear" w:color="auto" w:fill="F4FAFF"/>
        </w:rPr>
        <w:t>Sertifikat</w:t>
      </w:r>
      <w:proofErr w:type="spellEnd"/>
    </w:p>
    <w:p w14:paraId="0B87D36B" w14:textId="77777777" w:rsidR="00C57B8A" w:rsidRDefault="00C57B8A" w:rsidP="00C57B8A">
      <w:pPr>
        <w:pStyle w:val="Heading4"/>
        <w:shd w:val="clear" w:color="auto" w:fill="F4FAFF"/>
        <w:spacing w:before="0" w:line="525" w:lineRule="atLeast"/>
        <w:rPr>
          <w:rFonts w:ascii="Montserrat" w:hAnsi="Montserrat"/>
          <w:color w:val="001B61"/>
          <w:sz w:val="30"/>
          <w:szCs w:val="30"/>
        </w:rPr>
      </w:pPr>
      <w:r>
        <w:rPr>
          <w:rFonts w:ascii="Montserrat" w:hAnsi="Montserrat"/>
          <w:color w:val="001B61"/>
          <w:sz w:val="30"/>
          <w:szCs w:val="30"/>
        </w:rPr>
        <w:t>“</w:t>
      </w:r>
      <w:proofErr w:type="spellStart"/>
      <w:r>
        <w:rPr>
          <w:rFonts w:ascii="Montserrat" w:hAnsi="Montserrat"/>
          <w:color w:val="001B61"/>
          <w:sz w:val="30"/>
          <w:szCs w:val="30"/>
        </w:rPr>
        <w:t>devIT</w:t>
      </w:r>
      <w:proofErr w:type="spellEnd"/>
      <w:r>
        <w:rPr>
          <w:rFonts w:ascii="Montserrat" w:hAnsi="Montserrat"/>
          <w:color w:val="001B61"/>
          <w:sz w:val="30"/>
          <w:szCs w:val="30"/>
        </w:rPr>
        <w:t>” t</w:t>
      </w:r>
      <w:r>
        <w:rPr>
          <w:rFonts w:ascii="Montserrat" w:hAnsi="Montserrat"/>
          <w:color w:val="001B61"/>
          <w:sz w:val="30"/>
          <w:szCs w:val="30"/>
          <w:lang w:val="az-Latn-AZ"/>
        </w:rPr>
        <w:t>ədris mərkəzinin</w:t>
      </w:r>
      <w:r>
        <w:rPr>
          <w:rFonts w:ascii="Montserrat" w:hAnsi="Montserrat"/>
          <w:color w:val="001B61"/>
          <w:sz w:val="30"/>
          <w:szCs w:val="30"/>
        </w:rPr>
        <w:t xml:space="preserve"> </w:t>
      </w:r>
      <w:proofErr w:type="spellStart"/>
      <w:r>
        <w:rPr>
          <w:rFonts w:ascii="Montserrat" w:hAnsi="Montserrat"/>
          <w:color w:val="001B61"/>
          <w:sz w:val="30"/>
          <w:szCs w:val="30"/>
        </w:rPr>
        <w:t>sertifikatını</w:t>
      </w:r>
      <w:proofErr w:type="spellEnd"/>
      <w:r>
        <w:rPr>
          <w:rFonts w:ascii="Montserrat" w:hAnsi="Montserrat"/>
          <w:color w:val="001B61"/>
          <w:sz w:val="30"/>
          <w:szCs w:val="30"/>
        </w:rPr>
        <w:t xml:space="preserve"> </w:t>
      </w:r>
      <w:proofErr w:type="spellStart"/>
      <w:r>
        <w:rPr>
          <w:rFonts w:ascii="Montserrat" w:hAnsi="Montserrat"/>
          <w:color w:val="001B61"/>
          <w:sz w:val="30"/>
          <w:szCs w:val="30"/>
        </w:rPr>
        <w:t>qazanacaqsınız</w:t>
      </w:r>
      <w:proofErr w:type="spellEnd"/>
    </w:p>
    <w:p w14:paraId="74C663A5" w14:textId="77777777" w:rsidR="00C57B8A" w:rsidRDefault="00C57B8A"/>
    <w:sectPr w:rsidR="00C57B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86397"/>
    <w:multiLevelType w:val="multilevel"/>
    <w:tmpl w:val="EB1E6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933389"/>
    <w:multiLevelType w:val="hybridMultilevel"/>
    <w:tmpl w:val="A0009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2137462">
    <w:abstractNumId w:val="0"/>
  </w:num>
  <w:num w:numId="2" w16cid:durableId="7912459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D87"/>
    <w:rsid w:val="00473352"/>
    <w:rsid w:val="00575337"/>
    <w:rsid w:val="006F6515"/>
    <w:rsid w:val="009B40C0"/>
    <w:rsid w:val="00A25D87"/>
    <w:rsid w:val="00C5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1EA78"/>
  <w15:chartTrackingRefBased/>
  <w15:docId w15:val="{40F3B946-F9A7-4CA4-A36B-BAADE0CC0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733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7335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335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335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47335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3352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rmalWeb">
    <w:name w:val="Normal (Web)"/>
    <w:basedOn w:val="Normal"/>
    <w:uiPriority w:val="99"/>
    <w:unhideWhenUsed/>
    <w:rsid w:val="00473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73352"/>
    <w:rPr>
      <w:color w:val="0563C1" w:themeColor="hyperlink"/>
      <w:u w:val="single"/>
    </w:rPr>
  </w:style>
  <w:style w:type="character" w:customStyle="1" w:styleId="mt-30">
    <w:name w:val="mt-30"/>
    <w:basedOn w:val="DefaultParagraphFont"/>
    <w:rsid w:val="00473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8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38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80510">
          <w:marLeft w:val="0"/>
          <w:marRight w:val="0"/>
          <w:marTop w:val="600"/>
          <w:marBottom w:val="0"/>
          <w:divBdr>
            <w:top w:val="single" w:sz="6" w:space="8" w:color="DEDFE0"/>
            <w:left w:val="single" w:sz="6" w:space="11" w:color="DEDFE0"/>
            <w:bottom w:val="single" w:sz="6" w:space="8" w:color="DEDFE0"/>
            <w:right w:val="single" w:sz="6" w:space="11" w:color="DEDFE0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Ibadov</dc:creator>
  <cp:keywords/>
  <dc:description/>
  <cp:lastModifiedBy>David Ibadov</cp:lastModifiedBy>
  <cp:revision>5</cp:revision>
  <dcterms:created xsi:type="dcterms:W3CDTF">2022-12-26T13:28:00Z</dcterms:created>
  <dcterms:modified xsi:type="dcterms:W3CDTF">2023-09-14T14:33:00Z</dcterms:modified>
</cp:coreProperties>
</file>